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491"/>
        <w:gridCol w:w="8324"/>
      </w:tblGrid>
      <w:tr w:rsidR="009156DD">
        <w:trPr>
          <w:trHeight w:val="1125"/>
        </w:trPr>
        <w:tc>
          <w:tcPr>
            <w:tcW w:w="7491" w:type="dxa"/>
          </w:tcPr>
          <w:p w:rsidR="009156DD" w:rsidRDefault="00000000">
            <w:pPr>
              <w:pStyle w:val="TableParagraph"/>
              <w:spacing w:line="244" w:lineRule="exact"/>
              <w:ind w:left="200"/>
            </w:pPr>
            <w:r>
              <w:t>СОГЛАСОВАНО</w:t>
            </w:r>
          </w:p>
          <w:p w:rsidR="009156DD" w:rsidRDefault="00000000">
            <w:pPr>
              <w:pStyle w:val="TableParagraph"/>
              <w:spacing w:line="252" w:lineRule="exact"/>
              <w:ind w:left="200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  <w:p w:rsidR="009156DD" w:rsidRDefault="00000000">
            <w:pPr>
              <w:pStyle w:val="TableParagraph"/>
              <w:tabs>
                <w:tab w:val="left" w:pos="2180"/>
              </w:tabs>
              <w:spacing w:line="253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Фомин</w:t>
            </w:r>
            <w:r w:rsidR="001F0B73">
              <w:t>а</w:t>
            </w:r>
            <w:r>
              <w:rPr>
                <w:spacing w:val="-3"/>
              </w:rPr>
              <w:t xml:space="preserve"> </w:t>
            </w:r>
            <w:r w:rsidR="001F0B73">
              <w:t xml:space="preserve">Н. </w:t>
            </w:r>
            <w:r>
              <w:t>А</w:t>
            </w:r>
          </w:p>
          <w:p w:rsidR="009156DD" w:rsidRDefault="00000000">
            <w:pPr>
              <w:pStyle w:val="TableParagraph"/>
              <w:tabs>
                <w:tab w:val="left" w:pos="1851"/>
                <w:tab w:val="left" w:pos="2401"/>
              </w:tabs>
              <w:spacing w:before="124" w:line="233" w:lineRule="exact"/>
              <w:ind w:left="200"/>
            </w:pPr>
            <w:r>
              <w:t>«</w:t>
            </w:r>
            <w:r>
              <w:rPr>
                <w:u w:val="single"/>
              </w:rPr>
              <w:t xml:space="preserve">  </w:t>
            </w:r>
            <w:r>
              <w:rPr>
                <w:spacing w:val="53"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</w:t>
            </w:r>
          </w:p>
        </w:tc>
        <w:tc>
          <w:tcPr>
            <w:tcW w:w="8324" w:type="dxa"/>
          </w:tcPr>
          <w:p w:rsidR="009156DD" w:rsidRDefault="00000000">
            <w:pPr>
              <w:pStyle w:val="TableParagraph"/>
              <w:spacing w:line="244" w:lineRule="exact"/>
              <w:ind w:left="0" w:right="202"/>
              <w:jc w:val="right"/>
            </w:pPr>
            <w:r>
              <w:t>УТВЕРЖДАЮ</w:t>
            </w:r>
          </w:p>
          <w:p w:rsidR="009156DD" w:rsidRDefault="00000000">
            <w:pPr>
              <w:pStyle w:val="TableParagraph"/>
              <w:spacing w:line="252" w:lineRule="exact"/>
              <w:ind w:left="0" w:right="197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</w:t>
            </w:r>
            <w:r w:rsidR="001F0B73">
              <w:t>Б</w:t>
            </w:r>
            <w:r>
              <w:t>ОУ</w:t>
            </w:r>
            <w:r>
              <w:rPr>
                <w:spacing w:val="-4"/>
              </w:rPr>
              <w:t xml:space="preserve"> </w:t>
            </w:r>
            <w:r>
              <w:t>«</w:t>
            </w:r>
            <w:r w:rsidR="001F0B73">
              <w:t>2- Михайловская</w:t>
            </w:r>
            <w:r>
              <w:rPr>
                <w:spacing w:val="-4"/>
              </w:rPr>
              <w:t xml:space="preserve"> </w:t>
            </w:r>
            <w:r>
              <w:t>СОШ»</w:t>
            </w:r>
          </w:p>
          <w:p w:rsidR="009156DD" w:rsidRDefault="001F0B73">
            <w:pPr>
              <w:pStyle w:val="TableParagraph"/>
              <w:spacing w:line="253" w:lineRule="exact"/>
              <w:ind w:left="0" w:right="199"/>
              <w:jc w:val="right"/>
            </w:pPr>
            <w:r>
              <w:t>Пронина</w:t>
            </w:r>
            <w:r w:rsidR="00000000">
              <w:t xml:space="preserve"> </w:t>
            </w:r>
            <w:r>
              <w:t>Т</w:t>
            </w:r>
            <w:r w:rsidR="00000000">
              <w:t>.</w:t>
            </w:r>
            <w:r>
              <w:t xml:space="preserve"> М</w:t>
            </w:r>
          </w:p>
          <w:p w:rsidR="009156DD" w:rsidRDefault="00000000">
            <w:pPr>
              <w:pStyle w:val="TableParagraph"/>
              <w:tabs>
                <w:tab w:val="left" w:pos="438"/>
                <w:tab w:val="left" w:pos="1753"/>
                <w:tab w:val="left" w:pos="2305"/>
              </w:tabs>
              <w:spacing w:before="1"/>
              <w:ind w:left="0" w:right="203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9156DD" w:rsidRDefault="009156DD">
      <w:pPr>
        <w:rPr>
          <w:sz w:val="20"/>
        </w:rPr>
      </w:pPr>
    </w:p>
    <w:p w:rsidR="009156DD" w:rsidRDefault="009156DD">
      <w:pPr>
        <w:rPr>
          <w:sz w:val="20"/>
        </w:rPr>
      </w:pPr>
    </w:p>
    <w:p w:rsidR="009156DD" w:rsidRDefault="009156DD">
      <w:pPr>
        <w:rPr>
          <w:sz w:val="20"/>
        </w:rPr>
      </w:pPr>
    </w:p>
    <w:p w:rsidR="009156DD" w:rsidRDefault="009156DD">
      <w:pPr>
        <w:rPr>
          <w:sz w:val="20"/>
        </w:rPr>
      </w:pPr>
    </w:p>
    <w:p w:rsidR="009156DD" w:rsidRDefault="009156DD">
      <w:pPr>
        <w:spacing w:before="11"/>
        <w:rPr>
          <w:sz w:val="20"/>
        </w:rPr>
      </w:pPr>
    </w:p>
    <w:p w:rsidR="009156DD" w:rsidRDefault="00000000">
      <w:pPr>
        <w:ind w:left="300"/>
        <w:rPr>
          <w:sz w:val="24"/>
        </w:rPr>
      </w:pPr>
      <w:r>
        <w:rPr>
          <w:sz w:val="24"/>
        </w:rPr>
        <w:t>.</w:t>
      </w:r>
    </w:p>
    <w:p w:rsidR="009156DD" w:rsidRDefault="009156DD">
      <w:pPr>
        <w:rPr>
          <w:sz w:val="20"/>
        </w:rPr>
      </w:pPr>
    </w:p>
    <w:p w:rsidR="009156DD" w:rsidRDefault="009156DD">
      <w:pPr>
        <w:rPr>
          <w:sz w:val="20"/>
        </w:rPr>
      </w:pPr>
    </w:p>
    <w:p w:rsidR="009156DD" w:rsidRDefault="009156DD">
      <w:pPr>
        <w:rPr>
          <w:sz w:val="20"/>
        </w:rPr>
      </w:pPr>
    </w:p>
    <w:p w:rsidR="009156DD" w:rsidRDefault="009156DD">
      <w:pPr>
        <w:rPr>
          <w:sz w:val="20"/>
        </w:rPr>
      </w:pPr>
    </w:p>
    <w:p w:rsidR="009156DD" w:rsidRDefault="009156DD">
      <w:pPr>
        <w:spacing w:before="5"/>
        <w:rPr>
          <w:sz w:val="23"/>
        </w:rPr>
      </w:pPr>
    </w:p>
    <w:p w:rsidR="009156DD" w:rsidRDefault="00000000">
      <w:pPr>
        <w:pStyle w:val="a3"/>
        <w:spacing w:before="81"/>
        <w:ind w:left="4675" w:right="4686"/>
        <w:jc w:val="center"/>
      </w:pPr>
      <w:r>
        <w:t>План работы педагога-психолога</w:t>
      </w:r>
      <w:r>
        <w:rPr>
          <w:spacing w:val="-10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rPr>
          <w:b/>
          <w:sz w:val="48"/>
        </w:rPr>
      </w:pPr>
    </w:p>
    <w:p w:rsidR="009156DD" w:rsidRDefault="009156DD">
      <w:pPr>
        <w:spacing w:before="9"/>
        <w:rPr>
          <w:b/>
          <w:sz w:val="44"/>
        </w:rPr>
      </w:pPr>
    </w:p>
    <w:p w:rsidR="009156DD" w:rsidRDefault="00000000">
      <w:pPr>
        <w:ind w:left="4675" w:right="4685"/>
        <w:jc w:val="center"/>
        <w:rPr>
          <w:b/>
          <w:i/>
          <w:sz w:val="24"/>
        </w:rPr>
      </w:pPr>
      <w:r>
        <w:rPr>
          <w:b/>
          <w:i/>
          <w:sz w:val="24"/>
        </w:rPr>
        <w:t>Доработано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учётом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поколения</w:t>
      </w:r>
    </w:p>
    <w:p w:rsidR="009156DD" w:rsidRDefault="009156DD">
      <w:pPr>
        <w:jc w:val="center"/>
        <w:rPr>
          <w:sz w:val="24"/>
        </w:rPr>
        <w:sectPr w:rsidR="009156DD">
          <w:type w:val="continuous"/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552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Контингент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6" w:lineRule="exact"/>
              <w:ind w:left="210" w:right="190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Предполагаемые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9156DD">
        <w:trPr>
          <w:trHeight w:val="275"/>
        </w:trPr>
        <w:tc>
          <w:tcPr>
            <w:tcW w:w="12161" w:type="dxa"/>
            <w:gridSpan w:val="5"/>
          </w:tcPr>
          <w:p w:rsidR="009156DD" w:rsidRDefault="00000000">
            <w:pPr>
              <w:pStyle w:val="TableParagraph"/>
              <w:spacing w:line="256" w:lineRule="exact"/>
              <w:ind w:left="572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6DD">
        <w:trPr>
          <w:trHeight w:val="2760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Выявление детей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неготовых или имеющих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готовности к 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59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56DD">
        <w:trPr>
          <w:trHeight w:val="2760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Определение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адаптационного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процесса, выявление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 трудности</w:t>
            </w:r>
          </w:p>
          <w:p w:rsidR="009156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59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56DD">
        <w:trPr>
          <w:trHeight w:val="1932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пятиклассников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Определение уровня 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звену,</w:t>
            </w:r>
          </w:p>
          <w:p w:rsidR="009156DD" w:rsidRDefault="00000000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выявление детей, испытывающих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63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56DD">
        <w:trPr>
          <w:trHeight w:val="1379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Диагностика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</w:p>
          <w:p w:rsidR="009156DD" w:rsidRDefault="00000000">
            <w:pPr>
              <w:pStyle w:val="TableParagraph"/>
              <w:spacing w:line="270" w:lineRule="atLeast"/>
              <w:ind w:right="595"/>
              <w:rPr>
                <w:sz w:val="24"/>
              </w:rPr>
            </w:pPr>
            <w:r>
              <w:rPr>
                <w:sz w:val="24"/>
              </w:rPr>
              <w:t>звене,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156DD" w:rsidRDefault="0000000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2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6" w:lineRule="exact"/>
              <w:ind w:left="104" w:right="63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</w:tc>
      </w:tr>
    </w:tbl>
    <w:p w:rsidR="009156DD" w:rsidRDefault="009156DD">
      <w:pPr>
        <w:spacing w:line="276" w:lineRule="exact"/>
        <w:rPr>
          <w:sz w:val="24"/>
        </w:rPr>
        <w:sectPr w:rsidR="009156DD">
          <w:pgSz w:w="16840" w:h="11910" w:orient="landscape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827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воздействия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226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56DD">
        <w:trPr>
          <w:trHeight w:val="1655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 w:rsidR="001F0B73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6" w:lineRule="exact"/>
              <w:ind w:right="231" w:firstLine="3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 w:rsidR="001F0B73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865" w:firstLine="3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>Оказание помощи учащимся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профиля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9156D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64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</w:tr>
      <w:tr w:rsidR="009156DD">
        <w:trPr>
          <w:trHeight w:val="2760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 w:rsidR="001F0B73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810" w:firstLine="3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Предупреждение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немедицинского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156DD" w:rsidRDefault="00000000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дальнейшей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9156DD" w:rsidRDefault="00000000">
            <w:pPr>
              <w:pStyle w:val="TableParagraph"/>
              <w:ind w:left="104" w:right="7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</w:tr>
      <w:tr w:rsidR="009156DD">
        <w:trPr>
          <w:trHeight w:val="2484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 w:rsidR="001F0B73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221" w:firstLine="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713"/>
              <w:jc w:val="both"/>
              <w:rPr>
                <w:sz w:val="24"/>
              </w:rPr>
            </w:pPr>
            <w:r>
              <w:rPr>
                <w:sz w:val="24"/>
              </w:rPr>
              <w:t>Мониторинг возможностей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9156DD" w:rsidRDefault="00000000">
            <w:pPr>
              <w:pStyle w:val="TableParagraph"/>
              <w:spacing w:line="270" w:lineRule="atLeast"/>
              <w:ind w:left="104" w:right="1083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9156DD">
        <w:trPr>
          <w:trHeight w:val="2208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345" w:firstLine="33"/>
              <w:rPr>
                <w:sz w:val="24"/>
              </w:rPr>
            </w:pPr>
            <w:r>
              <w:rPr>
                <w:sz w:val="24"/>
              </w:rPr>
              <w:t>Диагностика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Выявление неблагополучия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с целью 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9156DD" w:rsidRDefault="00000000">
            <w:pPr>
              <w:pStyle w:val="TableParagraph"/>
              <w:spacing w:line="270" w:lineRule="atLeast"/>
              <w:ind w:left="106" w:right="233"/>
              <w:rPr>
                <w:sz w:val="24"/>
              </w:rPr>
            </w:pPr>
            <w:r>
              <w:rPr>
                <w:sz w:val="24"/>
              </w:rPr>
              <w:t>формирования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9156DD" w:rsidRDefault="00000000">
            <w:pPr>
              <w:pStyle w:val="TableParagraph"/>
              <w:spacing w:line="270" w:lineRule="atLeast"/>
              <w:ind w:left="104" w:right="7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</w:tr>
    </w:tbl>
    <w:p w:rsidR="009156DD" w:rsidRDefault="009156DD">
      <w:pPr>
        <w:spacing w:line="270" w:lineRule="atLeast"/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275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журнала.</w:t>
            </w:r>
          </w:p>
        </w:tc>
      </w:tr>
      <w:tr w:rsidR="009156DD">
        <w:trPr>
          <w:trHeight w:val="1932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Выявление ожиданий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156DD" w:rsidRDefault="00000000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предстоящим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переходу в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156DD" w:rsidRDefault="00000000">
            <w:pPr>
              <w:pStyle w:val="TableParagraph"/>
              <w:ind w:left="106" w:right="776"/>
              <w:rPr>
                <w:sz w:val="24"/>
              </w:rPr>
            </w:pPr>
            <w:r>
              <w:rPr>
                <w:sz w:val="24"/>
              </w:rPr>
              <w:t>педагогических условий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9156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848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</w:p>
          <w:p w:rsidR="009156DD" w:rsidRDefault="00000000">
            <w:pPr>
              <w:pStyle w:val="TableParagraph"/>
              <w:spacing w:line="270" w:lineRule="atLeast"/>
              <w:ind w:left="104" w:right="64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</w:tr>
      <w:tr w:rsidR="009156DD">
        <w:trPr>
          <w:trHeight w:val="3312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1F0B73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Мониторинг УУД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  <w:p w:rsidR="009156DD" w:rsidRDefault="0000000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педагогов,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диагностики)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>Скрининговая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9156DD" w:rsidRDefault="00000000">
            <w:pPr>
              <w:pStyle w:val="TableParagraph"/>
              <w:ind w:right="37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9156DD" w:rsidRDefault="00000000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наблюдение)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914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состоянии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динамике уровня</w:t>
            </w:r>
          </w:p>
          <w:p w:rsidR="009156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  <w:p w:rsidR="009156DD" w:rsidRDefault="00000000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целью их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консультаций».</w:t>
            </w:r>
          </w:p>
          <w:p w:rsidR="009156DD" w:rsidRDefault="00000000">
            <w:pPr>
              <w:pStyle w:val="TableParagraph"/>
              <w:ind w:left="104" w:right="60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учителям-</w:t>
            </w:r>
          </w:p>
          <w:p w:rsidR="009156DD" w:rsidRDefault="00000000">
            <w:pPr>
              <w:pStyle w:val="TableParagraph"/>
              <w:spacing w:line="270" w:lineRule="atLeast"/>
              <w:ind w:left="104" w:right="628"/>
              <w:rPr>
                <w:sz w:val="24"/>
              </w:rPr>
            </w:pPr>
            <w:r>
              <w:rPr>
                <w:sz w:val="24"/>
              </w:rPr>
              <w:t>предметникам,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156DD">
        <w:trPr>
          <w:trHeight w:val="1932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9,1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99" w:firstLine="33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9-х, 1</w:t>
            </w:r>
            <w:r w:rsidR="001F0B73">
              <w:rPr>
                <w:sz w:val="24"/>
              </w:rPr>
              <w:t>0</w:t>
            </w:r>
            <w:r>
              <w:rPr>
                <w:sz w:val="24"/>
              </w:rPr>
              <w:t>-х классов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75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коррекционных групп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9156D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6" w:lineRule="exact"/>
              <w:ind w:left="104" w:right="15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9156DD">
        <w:trPr>
          <w:trHeight w:val="1656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Диагностика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9156DD" w:rsidRDefault="00000000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девиантных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агрессии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70" w:lineRule="atLeast"/>
              <w:ind w:left="104" w:right="110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9156DD">
        <w:trPr>
          <w:trHeight w:val="827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58" w:firstLine="33"/>
              <w:rPr>
                <w:sz w:val="24"/>
              </w:rPr>
            </w:pPr>
            <w:r>
              <w:rPr>
                <w:sz w:val="24"/>
              </w:rPr>
              <w:t>Диагностика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6" w:lineRule="exact"/>
              <w:ind w:left="106" w:right="117"/>
              <w:rPr>
                <w:sz w:val="24"/>
              </w:rPr>
            </w:pPr>
            <w:r>
              <w:rPr>
                <w:sz w:val="24"/>
              </w:rPr>
              <w:t>Определение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6" w:lineRule="exact"/>
              <w:ind w:left="104" w:right="625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</w:p>
        </w:tc>
      </w:tr>
    </w:tbl>
    <w:p w:rsidR="009156DD" w:rsidRDefault="009156DD">
      <w:pPr>
        <w:spacing w:line="276" w:lineRule="exact"/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827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индивидуальной/по</w:t>
            </w:r>
          </w:p>
          <w:p w:rsidR="009156DD" w:rsidRDefault="0000000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156DD">
        <w:trPr>
          <w:trHeight w:val="275"/>
        </w:trPr>
        <w:tc>
          <w:tcPr>
            <w:tcW w:w="12161" w:type="dxa"/>
            <w:gridSpan w:val="5"/>
          </w:tcPr>
          <w:p w:rsidR="009156DD" w:rsidRDefault="00000000">
            <w:pPr>
              <w:pStyle w:val="TableParagraph"/>
              <w:spacing w:line="256" w:lineRule="exact"/>
              <w:ind w:left="2586" w:right="2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2.Индивидуальная/подгрупповая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коррекционно-развивающая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6DD">
        <w:trPr>
          <w:trHeight w:val="1655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1,5, 10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08" w:firstLine="33"/>
              <w:rPr>
                <w:sz w:val="24"/>
              </w:rPr>
            </w:pPr>
            <w:r>
              <w:rPr>
                <w:sz w:val="24"/>
              </w:rPr>
              <w:t>Индивидуальная/подгр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упповая 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трудности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Игры и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сказкотерапия, 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156DD" w:rsidRDefault="00000000">
            <w:pPr>
              <w:pStyle w:val="TableParagraph"/>
              <w:spacing w:line="270" w:lineRule="atLeast"/>
              <w:ind w:left="106" w:right="612"/>
              <w:rPr>
                <w:sz w:val="24"/>
              </w:rPr>
            </w:pPr>
            <w:r>
              <w:rPr>
                <w:sz w:val="24"/>
              </w:rPr>
              <w:t>педагогических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и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по 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spacing w:line="270" w:lineRule="atLeast"/>
              <w:ind w:left="104" w:right="73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9156DD">
        <w:trPr>
          <w:trHeight w:val="1656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ВШУ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10" w:firstLine="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ПДН.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9156DD" w:rsidRDefault="00000000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игры, тренинговые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695"/>
              <w:rPr>
                <w:sz w:val="24"/>
              </w:rPr>
            </w:pPr>
            <w:r>
              <w:rPr>
                <w:sz w:val="24"/>
              </w:rPr>
              <w:t>Коррекция девиантных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156DD" w:rsidRDefault="00000000">
            <w:pPr>
              <w:pStyle w:val="TableParagraph"/>
              <w:ind w:left="106" w:right="1362"/>
              <w:rPr>
                <w:sz w:val="24"/>
              </w:rPr>
            </w:pPr>
            <w:r>
              <w:rPr>
                <w:sz w:val="24"/>
              </w:rPr>
              <w:t>Создание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9156DD" w:rsidRDefault="00000000">
            <w:pPr>
              <w:pStyle w:val="TableParagraph"/>
              <w:spacing w:line="270" w:lineRule="atLeast"/>
              <w:ind w:left="106" w:right="719"/>
              <w:rPr>
                <w:sz w:val="24"/>
              </w:rPr>
            </w:pPr>
            <w:r>
              <w:rPr>
                <w:sz w:val="24"/>
              </w:rPr>
              <w:t>способствующей успешному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spacing w:line="270" w:lineRule="atLeast"/>
              <w:ind w:left="104" w:right="73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9156DD">
        <w:trPr>
          <w:trHeight w:val="1655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302" w:firstLine="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Поддержка и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9156DD" w:rsidRDefault="00000000">
            <w:pPr>
              <w:pStyle w:val="TableParagraph"/>
              <w:spacing w:line="270" w:lineRule="atLeast"/>
              <w:ind w:left="104" w:right="924"/>
              <w:rPr>
                <w:sz w:val="24"/>
              </w:rPr>
            </w:pPr>
            <w:r>
              <w:rPr>
                <w:sz w:val="24"/>
              </w:rPr>
              <w:t>родителям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9156DD">
        <w:trPr>
          <w:trHeight w:val="3864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00" w:firstLine="33"/>
              <w:rPr>
                <w:sz w:val="24"/>
              </w:rPr>
            </w:pPr>
            <w:r>
              <w:rPr>
                <w:sz w:val="24"/>
              </w:rPr>
              <w:t>Индивидуально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 с ОВЗ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9156DD" w:rsidRDefault="0000000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Проведение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</w:p>
          <w:p w:rsidR="009156DD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9156DD" w:rsidRDefault="00000000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динамики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(сопровождение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</w:p>
          <w:p w:rsidR="009156DD" w:rsidRDefault="00000000">
            <w:pPr>
              <w:pStyle w:val="TableParagraph"/>
              <w:spacing w:line="270" w:lineRule="atLeast"/>
              <w:ind w:left="104" w:right="293"/>
              <w:rPr>
                <w:sz w:val="24"/>
              </w:rPr>
            </w:pPr>
            <w:r>
              <w:rPr>
                <w:sz w:val="24"/>
              </w:rPr>
              <w:t>ребенком,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:rsidR="009156DD" w:rsidRDefault="009156DD">
      <w:pPr>
        <w:spacing w:line="270" w:lineRule="atLeast"/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1380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</w:p>
        </w:tc>
        <w:tc>
          <w:tcPr>
            <w:tcW w:w="382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(ИОМов)</w:t>
            </w:r>
          </w:p>
        </w:tc>
      </w:tr>
      <w:tr w:rsidR="009156DD">
        <w:trPr>
          <w:trHeight w:val="1932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подвергшие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буллингу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9156DD" w:rsidRDefault="00000000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9156DD" w:rsidRDefault="00000000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9156DD" w:rsidRDefault="0000000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70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</w:p>
          <w:p w:rsidR="009156DD" w:rsidRDefault="0000000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</w:tc>
      </w:tr>
      <w:tr w:rsidR="009156DD">
        <w:trPr>
          <w:trHeight w:val="2484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F0B73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265" w:firstLine="33"/>
              <w:rPr>
                <w:sz w:val="24"/>
              </w:rPr>
            </w:pPr>
            <w:r>
              <w:rPr>
                <w:sz w:val="24"/>
              </w:rPr>
              <w:t>Тренинговые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</w:t>
            </w:r>
            <w:r w:rsidR="001F0B73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сдать экзамен»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на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9156DD" w:rsidRDefault="00000000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>стрессоустойчивост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оформление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при подготовке к ЕГЭ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69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обучающимся.</w:t>
            </w:r>
          </w:p>
        </w:tc>
      </w:tr>
      <w:tr w:rsidR="009156DD">
        <w:trPr>
          <w:trHeight w:val="2484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Тренинговые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156DD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35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69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обучающимся.</w:t>
            </w:r>
          </w:p>
        </w:tc>
      </w:tr>
      <w:tr w:rsidR="009156DD">
        <w:trPr>
          <w:trHeight w:val="1655"/>
        </w:trPr>
        <w:tc>
          <w:tcPr>
            <w:tcW w:w="1527" w:type="dxa"/>
          </w:tcPr>
          <w:p w:rsidR="009156DD" w:rsidRDefault="001F0B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000000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8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9156DD" w:rsidRDefault="00000000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spacing w:line="270" w:lineRule="atLeast"/>
              <w:ind w:left="104" w:right="659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</w:tr>
    </w:tbl>
    <w:p w:rsidR="009156DD" w:rsidRDefault="009156DD">
      <w:pPr>
        <w:spacing w:line="270" w:lineRule="atLeast"/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1655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Учащиеся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суицидальн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Профилактика суицида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spacing w:line="270" w:lineRule="atLeast"/>
              <w:ind w:left="104" w:right="7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9156DD">
        <w:trPr>
          <w:trHeight w:val="2208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608" w:firstLine="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56DD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девиантными 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70" w:lineRule="atLeast"/>
              <w:ind w:right="1017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тревожностью.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ребенка,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учителям,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7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9156DD">
        <w:trPr>
          <w:trHeight w:val="2207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796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9156DD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совещании,</w:t>
            </w:r>
          </w:p>
          <w:p w:rsidR="009156DD" w:rsidRDefault="0000000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педсовете,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9156DD" w:rsidRDefault="00000000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  <w:tr w:rsidR="009156DD">
        <w:trPr>
          <w:trHeight w:val="275"/>
        </w:trPr>
        <w:tc>
          <w:tcPr>
            <w:tcW w:w="12161" w:type="dxa"/>
            <w:gridSpan w:val="5"/>
          </w:tcPr>
          <w:p w:rsidR="009156DD" w:rsidRDefault="00000000">
            <w:pPr>
              <w:pStyle w:val="TableParagraph"/>
              <w:spacing w:line="256" w:lineRule="exact"/>
              <w:ind w:left="2582" w:right="2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3.Консультирование</w:t>
            </w: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6DD">
        <w:trPr>
          <w:trHeight w:val="1379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запросу/итогам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55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156DD">
        <w:trPr>
          <w:trHeight w:val="1932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56DD" w:rsidRDefault="00000000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запросу/по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9156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156DD">
        <w:trPr>
          <w:trHeight w:val="280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</w:tbl>
    <w:p w:rsidR="009156DD" w:rsidRDefault="009156DD">
      <w:pPr>
        <w:spacing w:line="260" w:lineRule="exact"/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1103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детско-родительской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 / семьи.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пары/семьи.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156DD">
        <w:trPr>
          <w:trHeight w:val="1103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9156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9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6" w:lineRule="exact"/>
              <w:ind w:left="104" w:right="2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156DD">
        <w:trPr>
          <w:trHeight w:val="275"/>
        </w:trPr>
        <w:tc>
          <w:tcPr>
            <w:tcW w:w="12161" w:type="dxa"/>
            <w:gridSpan w:val="5"/>
          </w:tcPr>
          <w:p w:rsidR="009156DD" w:rsidRDefault="00000000">
            <w:pPr>
              <w:pStyle w:val="TableParagraph"/>
              <w:spacing w:line="255" w:lineRule="exact"/>
              <w:ind w:left="2585" w:right="2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4.Просвещение,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профилактика.</w:t>
            </w: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6DD">
        <w:trPr>
          <w:trHeight w:val="2208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собраниях,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9156DD" w:rsidRDefault="00000000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беседы,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793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659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9156DD">
        <w:trPr>
          <w:trHeight w:val="2484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соцпедагог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9156DD" w:rsidRDefault="00000000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аддиктивных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9156DD" w:rsidRDefault="00000000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794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659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9156DD">
        <w:trPr>
          <w:trHeight w:val="1656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5" w:lineRule="exact"/>
              <w:ind w:left="88" w:right="172"/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  <w:p w:rsidR="009156DD" w:rsidRDefault="00000000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кибербуллингу».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Развитие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156DD" w:rsidRDefault="00000000">
            <w:pPr>
              <w:pStyle w:val="TableParagraph"/>
              <w:spacing w:line="270" w:lineRule="atLeast"/>
              <w:ind w:left="106" w:right="602"/>
              <w:rPr>
                <w:sz w:val="24"/>
              </w:rPr>
            </w:pPr>
            <w:r>
              <w:rPr>
                <w:sz w:val="24"/>
              </w:rPr>
              <w:t>поведения в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  <w:p w:rsidR="009156DD" w:rsidRDefault="00000000">
            <w:pPr>
              <w:pStyle w:val="TableParagraph"/>
              <w:ind w:left="104" w:right="659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9156DD">
        <w:trPr>
          <w:trHeight w:val="1105"/>
        </w:trPr>
        <w:tc>
          <w:tcPr>
            <w:tcW w:w="1527" w:type="dxa"/>
          </w:tcPr>
          <w:p w:rsidR="009156DD" w:rsidRDefault="00000000">
            <w:pPr>
              <w:pStyle w:val="TableParagraph"/>
              <w:spacing w:before="1"/>
              <w:ind w:left="88" w:right="29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before="1"/>
              <w:ind w:left="106" w:right="35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56DD" w:rsidRDefault="0000000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spacing w:before="2" w:line="237" w:lineRule="auto"/>
              <w:ind w:left="104" w:right="73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(журнал).</w:t>
            </w:r>
          </w:p>
        </w:tc>
      </w:tr>
    </w:tbl>
    <w:p w:rsidR="009156DD" w:rsidRDefault="009156DD">
      <w:pPr>
        <w:spacing w:line="237" w:lineRule="auto"/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277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6DD">
        <w:trPr>
          <w:trHeight w:val="1382"/>
        </w:trPr>
        <w:tc>
          <w:tcPr>
            <w:tcW w:w="1527" w:type="dxa"/>
          </w:tcPr>
          <w:p w:rsidR="009156D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1-1</w:t>
            </w:r>
            <w:r w:rsidR="001F0B7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before="1"/>
              <w:ind w:right="503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before="1"/>
              <w:ind w:right="32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before="1"/>
              <w:ind w:left="106" w:righ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9156DD" w:rsidRDefault="00000000">
            <w:pPr>
              <w:pStyle w:val="TableParagraph"/>
              <w:spacing w:line="270" w:lineRule="atLeast"/>
              <w:ind w:left="104" w:right="67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9156DD">
        <w:trPr>
          <w:trHeight w:val="1379"/>
        </w:trPr>
        <w:tc>
          <w:tcPr>
            <w:tcW w:w="1527" w:type="dxa"/>
          </w:tcPr>
          <w:p w:rsidR="009156DD" w:rsidRDefault="00000000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1-1</w:t>
            </w:r>
            <w:r w:rsidR="001F0B73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Оформления стенда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92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9156DD">
        <w:trPr>
          <w:trHeight w:val="276"/>
        </w:trPr>
        <w:tc>
          <w:tcPr>
            <w:tcW w:w="12161" w:type="dxa"/>
            <w:gridSpan w:val="5"/>
          </w:tcPr>
          <w:p w:rsidR="009156DD" w:rsidRDefault="00000000">
            <w:pPr>
              <w:pStyle w:val="TableParagraph"/>
              <w:spacing w:line="256" w:lineRule="exact"/>
              <w:ind w:left="2208" w:right="2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5.Организационно-методическая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6DD">
        <w:trPr>
          <w:trHeight w:val="1655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156DD" w:rsidRDefault="00000000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циклограммы.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607"/>
              <w:rPr>
                <w:sz w:val="24"/>
              </w:rPr>
            </w:pPr>
            <w:r>
              <w:rPr>
                <w:sz w:val="24"/>
              </w:rPr>
              <w:t>Планирование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ind w:left="105" w:right="79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814"/>
              <w:rPr>
                <w:sz w:val="24"/>
              </w:rPr>
            </w:pPr>
            <w:r>
              <w:rPr>
                <w:sz w:val="24"/>
              </w:rPr>
              <w:t>План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циклограмма</w:t>
            </w:r>
          </w:p>
        </w:tc>
      </w:tr>
      <w:tr w:rsidR="009156DD">
        <w:trPr>
          <w:trHeight w:val="1931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156DD" w:rsidRDefault="00000000">
            <w:pPr>
              <w:pStyle w:val="TableParagraph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344"/>
              <w:rPr>
                <w:sz w:val="24"/>
              </w:rPr>
            </w:pPr>
            <w:r>
              <w:rPr>
                <w:sz w:val="24"/>
              </w:rPr>
              <w:t>Организация плановой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9156DD" w:rsidRDefault="00000000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9156DD">
        <w:trPr>
          <w:trHeight w:val="1656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156DD" w:rsidRDefault="00000000">
            <w:pPr>
              <w:pStyle w:val="TableParagraph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Выявление ситуации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900"/>
              <w:rPr>
                <w:sz w:val="24"/>
              </w:rPr>
            </w:pPr>
            <w:r>
              <w:rPr>
                <w:sz w:val="24"/>
              </w:rPr>
              <w:t>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9156DD">
        <w:trPr>
          <w:trHeight w:val="1379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6" w:lineRule="exact"/>
              <w:ind w:right="90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156DD" w:rsidRDefault="00000000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7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156DD" w:rsidRDefault="00000000">
            <w:pPr>
              <w:pStyle w:val="TableParagraph"/>
              <w:ind w:left="106" w:right="776"/>
              <w:rPr>
                <w:sz w:val="24"/>
              </w:rPr>
            </w:pPr>
            <w:r>
              <w:rPr>
                <w:sz w:val="24"/>
              </w:rPr>
              <w:t>педагогических условий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747"/>
              <w:rPr>
                <w:sz w:val="24"/>
              </w:rPr>
            </w:pPr>
            <w:r>
              <w:rPr>
                <w:sz w:val="24"/>
              </w:rPr>
              <w:t>План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9156DD" w:rsidRDefault="009156DD">
      <w:pPr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827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стимульных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82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156DD">
        <w:trPr>
          <w:trHeight w:val="827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консультированию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6" w:lineRule="exact"/>
              <w:ind w:right="6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9156DD">
        <w:trPr>
          <w:trHeight w:val="1379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6" w:lineRule="exact"/>
              <w:ind w:right="4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9156DD">
        <w:trPr>
          <w:trHeight w:val="2759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Ведение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394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База 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156DD">
        <w:trPr>
          <w:trHeight w:val="1379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11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918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156DD">
        <w:trPr>
          <w:trHeight w:val="1656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библиотеки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Изучение новинок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10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9156DD">
        <w:trPr>
          <w:trHeight w:val="1105"/>
        </w:trPr>
        <w:tc>
          <w:tcPr>
            <w:tcW w:w="1527" w:type="dxa"/>
          </w:tcPr>
          <w:p w:rsidR="009156DD" w:rsidRDefault="00000000">
            <w:pPr>
              <w:pStyle w:val="TableParagraph"/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Участие,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 на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9156D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before="1"/>
              <w:ind w:left="105" w:righ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</w:tbl>
    <w:p w:rsidR="009156DD" w:rsidRDefault="009156DD">
      <w:pPr>
        <w:rPr>
          <w:sz w:val="24"/>
        </w:rPr>
        <w:sectPr w:rsidR="009156DD">
          <w:pgSz w:w="16840" w:h="11910" w:orient="landscape"/>
          <w:pgMar w:top="5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269"/>
        <w:gridCol w:w="3829"/>
        <w:gridCol w:w="1842"/>
        <w:gridCol w:w="2331"/>
      </w:tblGrid>
      <w:tr w:rsidR="009156DD">
        <w:trPr>
          <w:trHeight w:val="849"/>
        </w:trPr>
        <w:tc>
          <w:tcPr>
            <w:tcW w:w="1527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Вебинары.</w:t>
            </w:r>
          </w:p>
        </w:tc>
        <w:tc>
          <w:tcPr>
            <w:tcW w:w="226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9156DD" w:rsidRDefault="009156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156DD">
        <w:trPr>
          <w:trHeight w:val="2207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:rsidR="009156DD" w:rsidRDefault="00000000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 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ind w:left="104" w:right="10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9156DD">
        <w:trPr>
          <w:trHeight w:val="1380"/>
        </w:trPr>
        <w:tc>
          <w:tcPr>
            <w:tcW w:w="1527" w:type="dxa"/>
          </w:tcPr>
          <w:p w:rsidR="009156DD" w:rsidRDefault="0000000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9156D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9156DD" w:rsidRDefault="00000000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  <w:tc>
          <w:tcPr>
            <w:tcW w:w="3829" w:type="dxa"/>
          </w:tcPr>
          <w:p w:rsidR="009156DD" w:rsidRDefault="00000000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z w:val="24"/>
              </w:rPr>
              <w:t>Анализ деятельности работы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2" w:type="dxa"/>
          </w:tcPr>
          <w:p w:rsidR="009156D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31" w:type="dxa"/>
          </w:tcPr>
          <w:p w:rsidR="009156DD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FA0542" w:rsidRDefault="00FA0542"/>
    <w:sectPr w:rsidR="00FA0542">
      <w:pgSz w:w="16840" w:h="11910" w:orient="landscape"/>
      <w:pgMar w:top="56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6DD"/>
    <w:rsid w:val="001F0B73"/>
    <w:rsid w:val="009156DD"/>
    <w:rsid w:val="00F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C4F2"/>
  <w15:docId w15:val="{2B7F640E-63A4-41FF-BD62-06B21BBE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2339</Words>
  <Characters>13334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Гладких</cp:lastModifiedBy>
  <cp:revision>3</cp:revision>
  <dcterms:created xsi:type="dcterms:W3CDTF">2023-08-09T09:21:00Z</dcterms:created>
  <dcterms:modified xsi:type="dcterms:W3CDTF">2023-08-09T09:32:00Z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2023-08-09T00:00:00Z</vt:filetime>
  </property>
</Properties>
</file>